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5A4A49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SNW/ZP-371-67</w:t>
      </w:r>
      <w:r w:rsidR="00220519">
        <w:rPr>
          <w:rFonts w:ascii="Times New Roman" w:hAnsi="Times New Roman" w:cs="Times New Roman"/>
          <w:color w:val="000000"/>
        </w:rPr>
        <w:t xml:space="preserve">/2020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Żary, dnia 13.01.2021</w:t>
      </w:r>
      <w:r w:rsidR="00220519">
        <w:rPr>
          <w:rFonts w:ascii="Times New Roman" w:hAnsi="Times New Roman" w:cs="Times New Roman"/>
          <w:color w:val="000000"/>
        </w:rPr>
        <w:t xml:space="preserve">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D84" w:rsidRDefault="00054931" w:rsidP="00492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Dotyczy postepowania pn.: „</w:t>
      </w:r>
      <w:r w:rsidR="00C879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 xml:space="preserve">ukcesywna dostawa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różnych produktów leczniczych na potrzeby Szpitala Na Wyspie z siedzibą w Żarach przy ul. P</w:t>
      </w:r>
      <w:r w:rsidR="005A4A49">
        <w:rPr>
          <w:rFonts w:ascii="Times New Roman" w:hAnsi="Times New Roman" w:cs="Times New Roman"/>
          <w:color w:val="000000"/>
        </w:rPr>
        <w:t>szennej 2</w:t>
      </w:r>
      <w:r w:rsidR="00C87922">
        <w:rPr>
          <w:rFonts w:ascii="Times New Roman" w:hAnsi="Times New Roman" w:cs="Times New Roman"/>
          <w:color w:val="000000"/>
        </w:rPr>
        <w:t>”</w:t>
      </w:r>
      <w:r w:rsidR="00492D84">
        <w:rPr>
          <w:rFonts w:ascii="Times New Roman" w:hAnsi="Times New Roman" w:cs="Times New Roman"/>
          <w:color w:val="000000"/>
        </w:rPr>
        <w:t xml:space="preserve">. </w:t>
      </w:r>
    </w:p>
    <w:p w:rsidR="00492D84" w:rsidRDefault="00492D84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Działając na podstawie art. 92 ust. 2 ustawy z dnia 29 stycznia 2004 roku Prawo zamówień publicznych ( Dz. U. z 2019 roku poz. 1843 ze zm.) informuję, że w prowadzonym postępowaniu o udzielenie zamówienia publicznego na</w:t>
      </w:r>
      <w:r>
        <w:rPr>
          <w:rFonts w:ascii="Times New Roman" w:hAnsi="Times New Roman" w:cs="Times New Roman"/>
          <w:bCs/>
        </w:rPr>
        <w:t xml:space="preserve"> sukcesywną dostawę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różnych produktów leczniczych na potrzeby Szpitala Na Wyspie</w:t>
      </w:r>
      <w:r w:rsidR="00BE2401">
        <w:rPr>
          <w:rFonts w:ascii="Times New Roman" w:hAnsi="Times New Roman" w:cs="Times New Roman"/>
          <w:color w:val="000000"/>
        </w:rPr>
        <w:t xml:space="preserve"> Sp. z o.o.,</w:t>
      </w:r>
      <w:r>
        <w:rPr>
          <w:rFonts w:ascii="Times New Roman" w:hAnsi="Times New Roman" w:cs="Times New Roman"/>
          <w:color w:val="000000"/>
        </w:rPr>
        <w:t xml:space="preserve"> z siedzibą w Żarach prz</w:t>
      </w:r>
      <w:r w:rsidR="005A4A49">
        <w:rPr>
          <w:rFonts w:ascii="Times New Roman" w:hAnsi="Times New Roman" w:cs="Times New Roman"/>
          <w:color w:val="000000"/>
        </w:rPr>
        <w:t xml:space="preserve">y ul. Pszennej 2 w podziale na 3 zadania, </w:t>
      </w:r>
      <w:r>
        <w:rPr>
          <w:rFonts w:ascii="Times New Roman" w:hAnsi="Times New Roman" w:cs="Times New Roman"/>
          <w:bCs/>
        </w:rPr>
        <w:t xml:space="preserve"> została wybrana oferta złożona przez: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 – oferta nr 2</w:t>
      </w:r>
    </w:p>
    <w:p w:rsidR="005A4A49" w:rsidRPr="0075689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Konsorcjum firm: Urtica  Sp. z o.o., 54-613 Wrocław, ul. Krzemieniecka 120 (Lider) i Polska Grupa Farmaceutyczna S.A., 91-342 Łódź, ul. Zbąszyńska 3</w:t>
      </w:r>
    </w:p>
    <w:p w:rsidR="005A4A49" w:rsidRDefault="005A4A49" w:rsidP="005A4A4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290 477,85 zł i 3 dniowym terminem dostaw cząstkowych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SIWZ. W kryteriach oceny, oferta otrzymała najkorzystniejszy bilans punktów ceny i terminu dostaw cząstkowych.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postępowania została jeszcze złożona oferta przez;</w:t>
      </w:r>
    </w:p>
    <w:p w:rsidR="005A4A49" w:rsidRDefault="005A4A49" w:rsidP="005A4A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Neuca S.A., 87-100 Toruń, ul. Forteczna 35-37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307 663,67 zł i 3 dniowym terminem dostaw cząstkowych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96,65 pkt. w tym: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56,65 pkt.,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5A4A49" w:rsidRPr="003E2970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5A4A49" w:rsidRPr="00E4536E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E4536E">
        <w:rPr>
          <w:rFonts w:ascii="Times New Roman" w:hAnsi="Times New Roman" w:cs="Times New Roman"/>
          <w:b/>
          <w:bCs/>
          <w:lang w:val="en-US"/>
        </w:rPr>
        <w:t>Zadanie 3 – oferta nr 1</w:t>
      </w:r>
    </w:p>
    <w:p w:rsidR="005A4A49" w:rsidRPr="00E4536E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E4536E">
        <w:rPr>
          <w:rFonts w:ascii="Times New Roman" w:hAnsi="Times New Roman" w:cs="Times New Roman"/>
          <w:bCs/>
          <w:lang w:val="en-US"/>
        </w:rPr>
        <w:t>Aspen Pharma Ireland Limited, One Georg</w:t>
      </w:r>
      <w:r>
        <w:rPr>
          <w:rFonts w:ascii="Times New Roman" w:hAnsi="Times New Roman" w:cs="Times New Roman"/>
          <w:bCs/>
          <w:lang w:val="en-US"/>
        </w:rPr>
        <w:t>´s Quay Plaza, Dublin 2, Irlandia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5 983,10 zł i 2 dniowym terminem dostaw cząstkowych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5A4A49" w:rsidRDefault="005A4A49" w:rsidP="005A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przedmioto</w:t>
      </w:r>
      <w:r w:rsidR="005A4A49">
        <w:rPr>
          <w:rFonts w:ascii="Times New Roman" w:hAnsi="Times New Roman" w:cs="Times New Roman"/>
        </w:rPr>
        <w:t xml:space="preserve">wego postępowania  unieważniono </w:t>
      </w:r>
      <w:r>
        <w:rPr>
          <w:rFonts w:ascii="Times New Roman" w:hAnsi="Times New Roman" w:cs="Times New Roman"/>
        </w:rPr>
        <w:t>na podstawie ar</w:t>
      </w:r>
      <w:r w:rsidR="00220519">
        <w:rPr>
          <w:rFonts w:ascii="Times New Roman" w:hAnsi="Times New Roman" w:cs="Times New Roman"/>
        </w:rPr>
        <w:t>t. 93 ust. 1 pkt. 1 ww. ustawy,</w:t>
      </w:r>
      <w:r w:rsidR="005A4A49">
        <w:rPr>
          <w:rFonts w:ascii="Times New Roman" w:hAnsi="Times New Roman" w:cs="Times New Roman"/>
        </w:rPr>
        <w:t xml:space="preserve"> zadanie nr 2 </w:t>
      </w:r>
      <w:r>
        <w:rPr>
          <w:rFonts w:ascii="Times New Roman" w:hAnsi="Times New Roman" w:cs="Times New Roman"/>
        </w:rPr>
        <w:t xml:space="preserve"> poniewa</w:t>
      </w:r>
      <w:r w:rsidR="005A4A49">
        <w:rPr>
          <w:rFonts w:ascii="Times New Roman" w:hAnsi="Times New Roman" w:cs="Times New Roman"/>
        </w:rPr>
        <w:t>ż nie złożono żadnej oferty nie</w:t>
      </w:r>
      <w:r>
        <w:rPr>
          <w:rFonts w:ascii="Times New Roman" w:hAnsi="Times New Roman" w:cs="Times New Roman"/>
        </w:rPr>
        <w:t>podlegającej odrzuceniu.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17D6" w:rsidRDefault="00A417D6"/>
    <w:p w:rsidR="00220519" w:rsidRPr="00E36D7C" w:rsidRDefault="00E36D7C" w:rsidP="00E36D7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36D7C">
        <w:rPr>
          <w:rFonts w:ascii="Times New Roman" w:hAnsi="Times New Roman" w:cs="Times New Roman"/>
        </w:rPr>
        <w:t>Prezes Zarządu</w:t>
      </w:r>
    </w:p>
    <w:p w:rsidR="00E36D7C" w:rsidRPr="00E36D7C" w:rsidRDefault="00E36D7C" w:rsidP="00E36D7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/-/Jolanta D</w:t>
      </w:r>
      <w:bookmarkStart w:id="0" w:name="_GoBack"/>
      <w:bookmarkEnd w:id="0"/>
      <w:r w:rsidRPr="00E36D7C">
        <w:rPr>
          <w:rFonts w:ascii="Times New Roman" w:hAnsi="Times New Roman" w:cs="Times New Roman"/>
        </w:rPr>
        <w:t>ankiewicz</w:t>
      </w:r>
    </w:p>
    <w:sectPr w:rsidR="00E36D7C" w:rsidRPr="00E3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220519"/>
    <w:rsid w:val="00492D84"/>
    <w:rsid w:val="005A4A49"/>
    <w:rsid w:val="00A417D6"/>
    <w:rsid w:val="00BE2401"/>
    <w:rsid w:val="00C87922"/>
    <w:rsid w:val="00E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2021-01-13T12:41:00Z</cp:lastPrinted>
  <dcterms:created xsi:type="dcterms:W3CDTF">2021-01-13T12:41:00Z</dcterms:created>
  <dcterms:modified xsi:type="dcterms:W3CDTF">2021-01-14T09:36:00Z</dcterms:modified>
</cp:coreProperties>
</file>